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Alloggi Edilizia Residenziale Pubblica -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Alloggi Edilizia Residenziale Pubblica -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