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Isole ecologiche: controllo servizio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Isole ecologiche: controllo servizio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