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a di rettificazione attribuzione di se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a di rettificazione attribuzione di se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