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Approvazione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Approvazione Programma lavori pubblici sotto i 100.000 euro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