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personale appartenente a categorie protette (Legge 68/1999)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personale appartenente a categorie protette (Legge 68/1999).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