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Redazione delibera/determina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Cantafio Adolf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Dirigenti/Responsabili P.O. e dipendenti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Redazione delibera/determina.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