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gestione sale di lettu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gestione sale di lettu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