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bblicazione di notizie su attivita' e servizi comunali e iniziative per il tempo libero sui Social network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bblicazione di notizie su attivita' e servizi comunali e iniziative per il tempo libero sui Social network.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