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di confisca e provvedimenti di disseque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di confisca e provvedimenti di disseque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