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promozione culturale lettura dei bambini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Sistema Bibliotecario della Bassa Sabina Via Lambruschina, 62</w:t>
            </w:r>
          </w:p>
          <w:p>
            <w:pPr>
              <w:jc w:val="both"/>
            </w:pPr>
            <w:r>
              <w:rPr>
                <w:rFonts w:ascii="Times New Roman" w:hAnsi="Times New Roman"/>
                <w:sz w:val="22"/>
                <w:szCs w:val="22"/>
              </w:rPr>
              <w:t xml:space="preserve">Stimigliano Scalo</w:t>
            </w:r>
          </w:p>
          <w:p>
            <w:pPr>
              <w:jc w:val="both"/>
            </w:pPr>
            <w:r>
              <w:rPr>
                <w:rFonts w:ascii="Times New Roman" w:hAnsi="Times New Roman"/>
                <w:sz w:val="22"/>
                <w:szCs w:val="22"/>
              </w:rPr>
              <w:t xml:space="preserve">02048 - Stimigliano (RI)</w:t>
            </w:r>
          </w:p>
          <w:p>
            <w:pPr>
              <w:jc w:val="both"/>
            </w:pPr>
            <w:r>
              <w:rPr>
                <w:rFonts w:ascii="Times New Roman" w:hAnsi="Times New Roman"/>
                <w:sz w:val="22"/>
                <w:szCs w:val="22"/>
              </w:rPr>
              <w:t xml:space="preserve">info@bibliotechesabine.it</w:t>
            </w:r>
          </w:p>
          <w:p>
            <w:pPr>
              <w:jc w:val="both"/>
            </w:pPr>
            <w:r>
              <w:rPr>
                <w:rFonts w:ascii="Times New Roman" w:hAnsi="Times New Roman"/>
                <w:sz w:val="22"/>
                <w:szCs w:val="22"/>
              </w:rPr>
              <w:t xml:space="preserve">segreteria@pec.bibliotechesabine.it</w:t>
            </w:r>
          </w:p>
          <w:p>
            <w:pPr>
              <w:jc w:val="both"/>
            </w:pPr>
            <w:r>
              <w:rPr>
                <w:rFonts w:ascii="Times New Roman" w:hAnsi="Times New Roman"/>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promozione culturale lettura dei bambini.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